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Уровень знания русского языка, достаточный для освоения образовательных программ основного общего образования, для поступающих в 5 класс определяется умениями: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Слушание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прослушанный художественный или научно-популярный текст объемом не более 75 - 80 слов, отвечать на вопросы по содержанию прослушанного текста (не менее 3).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 Говорение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Российской Федерации и языка межнационального общения.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Строить устное монологическое высказывание (4 - 6 предложений) в учебной или социально-бытовой ситуации общения.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Устно пересказывать прочитанный или прослушанный текст (объем исходного текста не более 75 - 80 слов).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5.3. Чтение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Читать вслух текст объемом не более 75 - 80 слов с соблюдением интонации в соответствии с пунктуационным оформлением текста.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Определять тему и основную мысль текста, озаглавливать текст с использованием темы или основной мысли.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5.4. Письмо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небольшие письменные тексты (3 - 5 предложений) в определенной ситуации общения по опорным вопросам.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Подробно передавать в письменной форме содержание текста (объем исходного текста не более 75 - 80 слов).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Правильно списывать тексты объемом не более 75 слов.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Применять правила правописания: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безударные падежные окончания имен существительных (кроме существительных на "-мя", "-ий", "-ие", "ия", на "-ья", "-ье" во множественном числе, собственных имен существительных на "-ов", "-ин", "-ий");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безударные падежные окончания имен прилагательных;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безударные личные окончания глаголов.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Использовать знаки препинания в предложениях с однородными членами, связанными союзами "и", "а", "но", и без союзов.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5.5. Лексика. Грамматика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Подбирать к предложенным словам синонимы, антонимы.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Употреблять глаголы, имена существительные, имена прилагательные, личные местоимения в речи.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Употреблять имена существительные в соответствии с их морфологическими признаками (род, число, падеж).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Употреблять имена прилагательные в соответствии с их морфологическими признаками (род, число, падеж).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Употреблять глаголы в соответствии с их морфологическими признаками (время, лицо, число, род).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